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F3B" w:rsidRDefault="00736F3B" w:rsidP="00736F3B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  <w:r w:rsidRPr="00736F3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</w:t>
      </w: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 </w:t>
      </w:r>
      <w:bookmarkStart w:id="0" w:name="_GoBack"/>
      <w:bookmarkEnd w:id="0"/>
      <w:r w:rsidRPr="00736F3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22006045</w:t>
      </w:r>
    </w:p>
    <w:p w:rsidR="00736F3B" w:rsidRPr="00736F3B" w:rsidRDefault="00736F3B" w:rsidP="00736F3B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 wp14:anchorId="7BB7E32F" wp14:editId="58936BF2">
            <wp:simplePos x="0" y="0"/>
            <wp:positionH relativeFrom="column">
              <wp:posOffset>2826385</wp:posOffset>
            </wp:positionH>
            <wp:positionV relativeFrom="paragraph">
              <wp:posOffset>415290</wp:posOffset>
            </wp:positionV>
            <wp:extent cx="3848100" cy="2381250"/>
            <wp:effectExtent l="0" t="0" r="0" b="0"/>
            <wp:wrapSquare wrapText="bothSides"/>
            <wp:docPr id="18" name="Рисунок 18" descr="https://math-ege.sdamgia.ru/get_file?id=2461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24617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Железнодорожный билет для взрослого стоит 290 рублей. Стоимость билета для школьника составляет 50% от стоимости билета для взрослого. Группа состоит из 16 школьников и 3 взрослых. Сколько рублей стоят билеты на всю группу?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по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из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тем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воз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ха на про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тя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трех суток. По го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зон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ука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дата и время суток, по вер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 — зна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тем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в гра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сах Цельсия. Опре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 ри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ку наи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мень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шую тем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ру воз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ха 19 февраля. Ответ дайте в гра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softHyphen/>
        <w:t>сах Цельсия.</w:t>
      </w:r>
    </w:p>
    <w:p w:rsidR="00736F3B" w:rsidRPr="00736F3B" w:rsidRDefault="00736F3B" w:rsidP="00736F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36F3B" w:rsidRPr="00736F3B" w:rsidRDefault="00736F3B" w:rsidP="00736F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 wp14:anchorId="483544AA" wp14:editId="3E980B32">
            <wp:simplePos x="0" y="0"/>
            <wp:positionH relativeFrom="column">
              <wp:posOffset>140335</wp:posOffset>
            </wp:positionH>
            <wp:positionV relativeFrom="paragraph">
              <wp:posOffset>109855</wp:posOffset>
            </wp:positionV>
            <wp:extent cx="1409700" cy="1190625"/>
            <wp:effectExtent l="0" t="0" r="0" b="9525"/>
            <wp:wrapSquare wrapText="bothSides"/>
            <wp:docPr id="17" name="Рисунок 17" descr="https://math-ege.sdamgia.ru/get_file?id=772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ege.sdamgia.ru/get_file?id=7725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Найдите косинус угла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0FEFE4B" wp14:editId="716E4E79">
            <wp:extent cx="390525" cy="142875"/>
            <wp:effectExtent l="0" t="0" r="9525" b="9525"/>
            <wp:docPr id="16" name="Рисунок 16" descr="https://ege.sdamgia.ru/formula/e4/e4a893c3641ff45ea8d60057a30cf1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e4/e4a893c3641ff45ea8d60057a30cf1e2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В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 xml:space="preserve"> ответе укажите значение косинуса, умноженное на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FC55FE2" wp14:editId="41FC388B">
            <wp:extent cx="361950" cy="238125"/>
            <wp:effectExtent l="0" t="0" r="0" b="0"/>
            <wp:docPr id="15" name="Рисунок 15" descr="https://ege.sdamgia.ru/formula/f4/f4d37e7851c16136e1b284902603ca2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f4/f4d37e7851c16136e1b284902603ca2e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Из районного центра в деревню ежедневно ходит автобус. Вероятность того, что в понедельник в автобусе окажется меньше 20 пассажиров, равна 0,94. Вероятность того, что окажется меньше 15 пассажиров, равна 0,56. Найдите вероятность того, что число пассажиров будет от 15 до 19.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 wp14:anchorId="157614E5" wp14:editId="6E0C4EBC">
            <wp:simplePos x="0" y="0"/>
            <wp:positionH relativeFrom="column">
              <wp:posOffset>5407660</wp:posOffset>
            </wp:positionH>
            <wp:positionV relativeFrom="paragraph">
              <wp:posOffset>88265</wp:posOffset>
            </wp:positionV>
            <wp:extent cx="1323975" cy="1181100"/>
            <wp:effectExtent l="0" t="0" r="9525" b="0"/>
            <wp:wrapSquare wrapText="bothSides"/>
            <wp:docPr id="13" name="Рисунок 13" descr="https://math-ege.sdamgia.ru/get_file?id=297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ege.sdamgia.ru/get_file?id=29777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9F2652" wp14:editId="348DFA05">
            <wp:extent cx="936000" cy="208000"/>
            <wp:effectExtent l="0" t="0" r="0" b="1905"/>
            <wp:docPr id="14" name="Рисунок 14" descr="https://ege.sdamgia.ru/formula/65/6519817558fa4f329858325a47de18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65/6519817558fa4f329858325a47de18da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2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угол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равен 118°,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 Найдите угол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Прямая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0" cy="171450"/>
            <wp:effectExtent l="0" t="0" r="0" b="0"/>
            <wp:docPr id="12" name="Рисунок 12" descr="https://ege.sdamgia.ru/formula/0c/0c0df81d507eed545ef5e15f254b676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ge.sdamgia.ru/formula/0c/0c0df81d507eed545ef5e15f254b6769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является касательной к графику функции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12000" cy="226348"/>
            <wp:effectExtent l="0" t="0" r="0" b="2540"/>
            <wp:docPr id="11" name="Рисунок 11" descr="https://ege.sdamgia.ru/formula/52/5222f745b4161ab639eaae81fc1c92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ge.sdamgia.ru/formula/52/5222f745b4161ab639eaae81fc1c9296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00" cy="22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айдите ординату точки касания.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В прямоугольном параллелепипеде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09675" cy="142875"/>
            <wp:effectExtent l="0" t="0" r="9525" b="9525"/>
            <wp:docPr id="10" name="Рисунок 10" descr="https://ege.sdamgia.ru/formula/1f/1f98fd4abe2a7ebc84481105039f3a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ge.sdamgia.ru/formula/1f/1f98fd4abe2a7ebc84481105039f3a71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известны длины рёбер: 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228600" cy="152400"/>
            <wp:effectExtent l="0" t="0" r="0" b="0"/>
            <wp:docPr id="9" name="Рисунок 9" descr="https://e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 3, 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247650" cy="142875"/>
            <wp:effectExtent l="0" t="0" r="0" b="9525"/>
            <wp:docPr id="8" name="Рисунок 8" descr="https://e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 5,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85750" cy="152400"/>
            <wp:effectExtent l="0" t="0" r="0" b="0"/>
            <wp:docPr id="7" name="Рисунок 7" descr="https://ege.sdamgia.ru/formula/49/49f3ee9283b111edad91e72f33f0c9b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ge.sdamgia.ru/formula/49/49f3ee9283b111edad91e72f33f0c9b0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 12. Найдите площадь сечения параллелепипеда плоскостью, проходящей через точки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A04159E" wp14:editId="79BE21A4">
            <wp:extent cx="756000" cy="339429"/>
            <wp:effectExtent l="0" t="0" r="6350" b="3810"/>
            <wp:docPr id="6" name="Рисунок 6" descr="https://ege.sdamgia.ru/formula/97/97c8cd565764bb96b792d4a92a7023c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formula/97/97c8cd565764bb96b792d4a92a7023cb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" cy="339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Некоторая компания продаёт свою продукцию по цене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 400 руб. за единицу, переменные затраты на производство одной единицы продукции составляют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v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 200 руб., постоянные расходы предприятия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 600 000 руб. в месяц. Месячная операционная прибыль предприятия (в рублях) вычисляется по формуле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g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q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) =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q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v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) −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 Определите месячный объём производства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q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(единиц продукции), при котором месячная операционная прибыль предприятия будет равна 900 000 руб.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 xml:space="preserve">Два гонщика участвуют в гонках. Им предстоит проехать 46 кругов по кольцевой трассе протяжённостью 4 км. Оба гонщика стартовали одновременно, а на финиш первый пришёл раньше второго на 5 минут. Чему равнялась средняя скорость второго гонщика, если известно, что первый гонщик в первый раз обогнал второго на круг через 60 минут? Ответ дайте в 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км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/ч.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Найдите точку минимума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16000" cy="339652"/>
            <wp:effectExtent l="0" t="0" r="0" b="3810"/>
            <wp:docPr id="5" name="Рисунок 5" descr="https://ege.sdamgia.ru/formula/68/68c382aa0bd1d2a9f84c38754fa5d7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ge.sdamgia.ru/formula/68/68c382aa0bd1d2a9f84c38754fa5d7d1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0" cy="339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13. 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а) Решите уравнение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12000" cy="276789"/>
            <wp:effectExtent l="0" t="0" r="0" b="9525"/>
            <wp:docPr id="4" name="Рисунок 4" descr="https://ege.sdamgia.ru/formula/7f/7f63237bd82778e41bd05ea686d25e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ge.sdamgia.ru/formula/7f/7f63237bd82778e41bd05ea686d25e6e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000" cy="27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б) Определите, какие из его корней принадлежат отрезку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28000" cy="381530"/>
            <wp:effectExtent l="0" t="0" r="0" b="0"/>
            <wp:docPr id="3" name="Рисунок 3" descr="https://ege.sdamgia.ru/formula/75/75d0f69767c2d8f8325ec95c66f751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ge.sdamgia.ru/formula/75/75d0f69767c2d8f8325ec95c66f75159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00" cy="3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 ребре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AA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прямоугольного параллелепипеда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ABCDA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взята точка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так, что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: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EA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 1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: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2, на ребре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— точка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так, что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: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FB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 1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: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5, а точка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— середина ребра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 Известно, что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 4,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 2,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AA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= 6.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а) Докажите, что плоскость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EFT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проходит через вершину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б) Найдите угол между плоскостью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EFT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и плоскостью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Решите неравенство: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00000" cy="203623"/>
            <wp:effectExtent l="0" t="0" r="0" b="6350"/>
            <wp:docPr id="2" name="Рисунок 2" descr="https://ege.sdamgia.ru/formula/a5/a5c2c040fd4f332a1f33e069136d5a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ge.sdamgia.ru/formula/a5/a5c2c040fd4f332a1f33e069136d5ae8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20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В треугольник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, в котором длина стороны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больше длины стороны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, вписана окружность с центром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 Точка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симметрична точке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относительно прямой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CO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а) Докажите, что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A, B, O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лежат на одной окружности.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б) Найдите площадь четырёхугольника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ABOB</w:t>
      </w:r>
      <w:r w:rsidRPr="00736F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 =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10, 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 =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8 и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 =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6.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В июле 2016 года планируется взять кредит в банке на три года в размере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рублей, где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— </w:t>
      </w: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целое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число. Условия его возврата таковы: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− каждый январь долг увеличивается на 25% по сравнению с концом предыдущего года;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− с февраля по июнь каждого года необходимо выплатить одним платежом часть долга;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− в июле каждого года долг должен составлять часть кредита в соответствии со следующей таблицей</w:t>
      </w:r>
    </w:p>
    <w:p w:rsidR="00736F3B" w:rsidRPr="00736F3B" w:rsidRDefault="00736F3B" w:rsidP="00736F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5"/>
        <w:gridCol w:w="1149"/>
        <w:gridCol w:w="1149"/>
        <w:gridCol w:w="1149"/>
        <w:gridCol w:w="1149"/>
      </w:tblGrid>
      <w:tr w:rsidR="00736F3B" w:rsidRPr="00736F3B" w:rsidTr="00736F3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2019</w:t>
            </w:r>
          </w:p>
        </w:tc>
      </w:tr>
      <w:tr w:rsidR="00736F3B" w:rsidRPr="00736F3B" w:rsidTr="00736F3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</w:t>
            </w:r>
          </w:p>
          <w:p w:rsidR="00736F3B" w:rsidRPr="00736F3B" w:rsidRDefault="00736F3B" w:rsidP="00736F3B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(в </w:t>
            </w:r>
            <w:proofErr w:type="gramStart"/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End"/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  <w:r w:rsidRPr="00736F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  <w:r w:rsidRPr="00736F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6F3B" w:rsidRPr="00736F3B" w:rsidRDefault="00736F3B" w:rsidP="00736F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736F3B" w:rsidRPr="00736F3B" w:rsidRDefault="00736F3B" w:rsidP="00736F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Найдите наименьшее значение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 xml:space="preserve">, при котором каждая из выплат будет больше 5 </w:t>
      </w:r>
      <w:proofErr w:type="gramStart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Найдите все значения </w:t>
      </w:r>
      <w:r w:rsidRPr="00736F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, при каждом из которых система</w:t>
      </w:r>
    </w:p>
    <w:p w:rsidR="00736F3B" w:rsidRPr="00736F3B" w:rsidRDefault="00736F3B" w:rsidP="00736F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80000" cy="529735"/>
            <wp:effectExtent l="0" t="0" r="1270" b="3810"/>
            <wp:docPr id="1" name="Рисунок 1" descr="https://ege.sdamgia.ru/formula/2f/2fad08de826d82c09d862f52030058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2f/2fad08de826d82c09d862f52030058a1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52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B" w:rsidRPr="00736F3B" w:rsidRDefault="00736F3B" w:rsidP="00736F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имеет единственное решение.</w:t>
      </w:r>
    </w:p>
    <w:p w:rsid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Дано трехзначное натуральное число, не кратное 100.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а) Может ли частное этого числа и суммы его цифр быть равным 89?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б) Может ли частное этого числа и суммы его цифр быть равным 86?</w:t>
      </w:r>
    </w:p>
    <w:p w:rsidR="00736F3B" w:rsidRPr="00736F3B" w:rsidRDefault="00736F3B" w:rsidP="00736F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F3B">
        <w:rPr>
          <w:rFonts w:ascii="Times New Roman" w:eastAsia="Times New Roman" w:hAnsi="Times New Roman" w:cs="Times New Roman"/>
          <w:color w:val="000000"/>
          <w:lang w:eastAsia="ru-RU"/>
        </w:rPr>
        <w:t>в) Какое наибольшее натуральное значение может иметь частное данного числа и суммы его цифр?</w:t>
      </w:r>
    </w:p>
    <w:p w:rsidR="00982FA1" w:rsidRDefault="00736F3B"/>
    <w:sectPr w:rsidR="00982FA1" w:rsidSect="00736F3B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F3B"/>
    <w:rsid w:val="006607BA"/>
    <w:rsid w:val="00736F3B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36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36F3B"/>
  </w:style>
  <w:style w:type="paragraph" w:styleId="a3">
    <w:name w:val="Normal (Web)"/>
    <w:basedOn w:val="a"/>
    <w:uiPriority w:val="99"/>
    <w:semiHidden/>
    <w:unhideWhenUsed/>
    <w:rsid w:val="00736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36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36F3B"/>
  </w:style>
  <w:style w:type="paragraph" w:styleId="a3">
    <w:name w:val="Normal (Web)"/>
    <w:basedOn w:val="a"/>
    <w:uiPriority w:val="99"/>
    <w:semiHidden/>
    <w:unhideWhenUsed/>
    <w:rsid w:val="00736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F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662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1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34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3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8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2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93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5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76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4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273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7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448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198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43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662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94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5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40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6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981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8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70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925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648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9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898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1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82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511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60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50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575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761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413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46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8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219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22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47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633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23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952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76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6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06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72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7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965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0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12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826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47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75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2019-02-19T15:09:00Z</dcterms:created>
  <dcterms:modified xsi:type="dcterms:W3CDTF">2019-02-19T15:18:00Z</dcterms:modified>
</cp:coreProperties>
</file>